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B90DC5" w:rsidRPr="00B90DC5" w:rsidTr="00B90DC5">
        <w:tc>
          <w:tcPr>
            <w:tcW w:w="4724" w:type="dxa"/>
          </w:tcPr>
          <w:p w:rsidR="00B90DC5" w:rsidRPr="00866C4A" w:rsidRDefault="00B90DC5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 w:rsidRPr="00B90DC5">
              <w:rPr>
                <w:rFonts w:ascii="Comic Sans MS" w:hAnsi="Comic Sans MS"/>
                <w:b/>
                <w:sz w:val="24"/>
                <w:szCs w:val="24"/>
              </w:rPr>
              <w:t>Senior Infants  11/05/20</w:t>
            </w:r>
          </w:p>
        </w:tc>
        <w:tc>
          <w:tcPr>
            <w:tcW w:w="4725" w:type="dxa"/>
          </w:tcPr>
          <w:p w:rsidR="00B90DC5" w:rsidRPr="00B90DC5" w:rsidRDefault="00B90DC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90DC5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4725" w:type="dxa"/>
          </w:tcPr>
          <w:p w:rsidR="00B90DC5" w:rsidRPr="00B90DC5" w:rsidRDefault="00B90DC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90DC5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B90DC5" w:rsidRPr="00B90DC5" w:rsidTr="00B90DC5">
        <w:tc>
          <w:tcPr>
            <w:tcW w:w="4724" w:type="dxa"/>
          </w:tcPr>
          <w:p w:rsidR="00B90DC5" w:rsidRPr="00B90DC5" w:rsidRDefault="00B90DC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90DC5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4725" w:type="dxa"/>
          </w:tcPr>
          <w:p w:rsidR="00B90DC5" w:rsidRPr="00BE3BFC" w:rsidRDefault="00B90DC5">
            <w:pPr>
              <w:rPr>
                <w:rFonts w:ascii="Comic Sans MS" w:hAnsi="Comic Sans MS"/>
                <w:b/>
                <w:u w:val="single"/>
              </w:rPr>
            </w:pPr>
            <w:r w:rsidRPr="00BE3BFC">
              <w:rPr>
                <w:rFonts w:ascii="Comic Sans MS" w:hAnsi="Comic Sans MS"/>
                <w:b/>
                <w:u w:val="single"/>
              </w:rPr>
              <w:t>Reading:</w:t>
            </w:r>
          </w:p>
          <w:p w:rsidR="00866C4A" w:rsidRPr="00BE3BFC" w:rsidRDefault="005F3C45">
            <w:pPr>
              <w:rPr>
                <w:rFonts w:ascii="Comic Sans MS" w:hAnsi="Comic Sans MS"/>
              </w:rPr>
            </w:pPr>
            <w:r w:rsidRPr="00BE3BFC">
              <w:rPr>
                <w:rFonts w:ascii="Comic Sans MS" w:hAnsi="Comic Sans MS"/>
              </w:rPr>
              <w:t>Rainy Day Fun: pages</w:t>
            </w:r>
            <w:r w:rsidR="00866C4A" w:rsidRPr="00BE3BFC">
              <w:rPr>
                <w:rFonts w:ascii="Comic Sans MS" w:hAnsi="Comic Sans MS"/>
              </w:rPr>
              <w:t xml:space="preserve"> 15 and 16</w:t>
            </w:r>
          </w:p>
          <w:p w:rsidR="00B90DC5" w:rsidRPr="00BE3BFC" w:rsidRDefault="00B90DC5">
            <w:pPr>
              <w:rPr>
                <w:rFonts w:ascii="Comic Sans MS" w:hAnsi="Comic Sans MS"/>
                <w:b/>
                <w:u w:val="single"/>
              </w:rPr>
            </w:pPr>
            <w:r w:rsidRPr="00BE3BFC">
              <w:rPr>
                <w:rFonts w:ascii="Comic Sans MS" w:hAnsi="Comic Sans MS"/>
                <w:b/>
                <w:u w:val="single"/>
              </w:rPr>
              <w:t>Writing:</w:t>
            </w:r>
          </w:p>
          <w:p w:rsidR="00866C4A" w:rsidRPr="00BE3BFC" w:rsidRDefault="00866C4A">
            <w:pPr>
              <w:rPr>
                <w:rFonts w:ascii="Comic Sans MS" w:hAnsi="Comic Sans MS"/>
              </w:rPr>
            </w:pPr>
            <w:r w:rsidRPr="00BE3BFC">
              <w:rPr>
                <w:rFonts w:ascii="Comic Sans MS" w:hAnsi="Comic Sans MS"/>
              </w:rPr>
              <w:t>Worksheet (page 40)</w:t>
            </w:r>
          </w:p>
          <w:p w:rsidR="00866C4A" w:rsidRPr="00866C4A" w:rsidRDefault="00866C4A">
            <w:pPr>
              <w:rPr>
                <w:rFonts w:ascii="Comic Sans MS" w:hAnsi="Comic Sans MS"/>
                <w:sz w:val="24"/>
                <w:szCs w:val="24"/>
              </w:rPr>
            </w:pPr>
            <w:r w:rsidRPr="00BE3BFC">
              <w:rPr>
                <w:rFonts w:ascii="Comic Sans MS" w:hAnsi="Comic Sans MS"/>
              </w:rPr>
              <w:t xml:space="preserve">Ask your child to sound out each word and then complete the </w:t>
            </w:r>
            <w:proofErr w:type="spellStart"/>
            <w:r w:rsidRPr="00BE3BFC">
              <w:rPr>
                <w:rFonts w:ascii="Comic Sans MS" w:hAnsi="Comic Sans MS"/>
              </w:rPr>
              <w:t>wordsearch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725" w:type="dxa"/>
          </w:tcPr>
          <w:p w:rsidR="00303549" w:rsidRPr="00BE3BFC" w:rsidRDefault="00303549" w:rsidP="00303549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Money</w:t>
            </w:r>
            <w:r w:rsidRPr="00BE3BFC">
              <w:rPr>
                <w:rFonts w:ascii="Comic Sans MS" w:hAnsi="Comic Sans MS"/>
                <w:b/>
                <w:u w:val="single"/>
              </w:rPr>
              <w:t>:</w:t>
            </w:r>
          </w:p>
          <w:p w:rsidR="00303549" w:rsidRDefault="00303549" w:rsidP="003035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Planet Maths, page 108</w:t>
            </w:r>
          </w:p>
          <w:p w:rsidR="00783D2D" w:rsidRDefault="00303549">
            <w:r w:rsidRPr="004E6A04">
              <w:rPr>
                <w:rFonts w:ascii="Comic Sans MS" w:hAnsi="Comic Sans MS"/>
                <w:sz w:val="20"/>
                <w:szCs w:val="20"/>
              </w:rPr>
              <w:t>If you have time, it would be ve</w:t>
            </w:r>
            <w:r w:rsidR="004E6A04" w:rsidRPr="004E6A04">
              <w:rPr>
                <w:rFonts w:ascii="Comic Sans MS" w:hAnsi="Comic Sans MS"/>
                <w:sz w:val="20"/>
                <w:szCs w:val="20"/>
              </w:rPr>
              <w:t>ry beneficial for your child to handle real coins (</w:t>
            </w:r>
            <w:r w:rsidRPr="004E6A04">
              <w:rPr>
                <w:rFonts w:ascii="Comic Sans MS" w:hAnsi="Comic Sans MS"/>
                <w:sz w:val="20"/>
                <w:szCs w:val="20"/>
              </w:rPr>
              <w:t xml:space="preserve">or realistic play-money) in order to </w:t>
            </w:r>
            <w:r w:rsidR="004E6A04" w:rsidRPr="004E6A04">
              <w:rPr>
                <w:rFonts w:ascii="Comic Sans MS" w:hAnsi="Comic Sans MS"/>
                <w:sz w:val="20"/>
                <w:szCs w:val="20"/>
              </w:rPr>
              <w:t>become familiar with the euro coins from 1c-20c over the course of the week’s work.</w:t>
            </w:r>
            <w:r w:rsidR="00DC687E">
              <w:t xml:space="preserve"> </w:t>
            </w:r>
          </w:p>
          <w:p w:rsidR="00B90DC5" w:rsidRDefault="00783D2D">
            <w:r w:rsidRPr="00783D2D">
              <w:rPr>
                <w:rFonts w:ascii="Comic Sans MS" w:hAnsi="Comic Sans MS"/>
                <w:sz w:val="20"/>
                <w:szCs w:val="20"/>
              </w:rPr>
              <w:t>This is a good game to familiarise with coins</w:t>
            </w:r>
            <w:r>
              <w:rPr>
                <w:rFonts w:ascii="Comic Sans MS" w:hAnsi="Comic Sans MS"/>
              </w:rPr>
              <w:t xml:space="preserve">: </w:t>
            </w:r>
            <w:hyperlink r:id="rId5" w:history="1">
              <w:r w:rsidR="00DC687E">
                <w:rPr>
                  <w:rStyle w:val="Hyperlink"/>
                </w:rPr>
                <w:t>https://www.topmarks.co.uk/money/coins-game</w:t>
              </w:r>
            </w:hyperlink>
          </w:p>
          <w:p w:rsidR="00783D2D" w:rsidRDefault="00783D2D" w:rsidP="00783D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Click on the EU</w:t>
            </w:r>
            <w:r w:rsidRPr="00783D2D">
              <w:rPr>
                <w:rFonts w:ascii="Comic Sans MS" w:hAnsi="Comic Sans MS"/>
                <w:sz w:val="20"/>
                <w:szCs w:val="20"/>
              </w:rPr>
              <w:t xml:space="preserve"> flag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get euro coins,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then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click Sorting (one or two coins)</w:t>
            </w:r>
            <w:r w:rsidR="00422205">
              <w:rPr>
                <w:rFonts w:ascii="Comic Sans MS" w:hAnsi="Comic Sans MS"/>
                <w:sz w:val="20"/>
                <w:szCs w:val="20"/>
              </w:rPr>
              <w:t>. You can also do the ‘Ordering’ activity; if so, click on 1c-20c. Leave the ‘Counting’ activity until Thursday.</w:t>
            </w:r>
          </w:p>
          <w:p w:rsidR="00394118" w:rsidRPr="00783D2D" w:rsidRDefault="00394118" w:rsidP="00783D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90DC5" w:rsidRPr="00B90DC5" w:rsidTr="00B90DC5">
        <w:tc>
          <w:tcPr>
            <w:tcW w:w="4724" w:type="dxa"/>
          </w:tcPr>
          <w:p w:rsidR="00B90DC5" w:rsidRPr="00B90DC5" w:rsidRDefault="00B90DC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90DC5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4725" w:type="dxa"/>
          </w:tcPr>
          <w:p w:rsidR="00B90DC5" w:rsidRPr="00BE3BFC" w:rsidRDefault="00B90DC5">
            <w:pPr>
              <w:rPr>
                <w:rFonts w:ascii="Comic Sans MS" w:hAnsi="Comic Sans MS"/>
                <w:b/>
                <w:u w:val="single"/>
              </w:rPr>
            </w:pPr>
            <w:r w:rsidRPr="00BE3BFC">
              <w:rPr>
                <w:rFonts w:ascii="Comic Sans MS" w:hAnsi="Comic Sans MS"/>
                <w:b/>
                <w:u w:val="single"/>
              </w:rPr>
              <w:t>Reading:</w:t>
            </w:r>
          </w:p>
          <w:p w:rsidR="005F3C45" w:rsidRPr="00BE3BFC" w:rsidRDefault="005F3C45">
            <w:pPr>
              <w:rPr>
                <w:rFonts w:ascii="Comic Sans MS" w:hAnsi="Comic Sans MS"/>
              </w:rPr>
            </w:pPr>
            <w:r w:rsidRPr="00BE3BFC">
              <w:rPr>
                <w:rFonts w:ascii="Comic Sans MS" w:hAnsi="Comic Sans MS"/>
              </w:rPr>
              <w:t>Pages 17 and 18</w:t>
            </w:r>
          </w:p>
          <w:p w:rsidR="00B90DC5" w:rsidRPr="00BE3BFC" w:rsidRDefault="00B90DC5">
            <w:pPr>
              <w:rPr>
                <w:rFonts w:ascii="Comic Sans MS" w:hAnsi="Comic Sans MS"/>
                <w:b/>
                <w:u w:val="single"/>
              </w:rPr>
            </w:pPr>
            <w:r w:rsidRPr="00BE3BFC">
              <w:rPr>
                <w:rFonts w:ascii="Comic Sans MS" w:hAnsi="Comic Sans MS"/>
                <w:b/>
                <w:u w:val="single"/>
              </w:rPr>
              <w:t>Writing:</w:t>
            </w:r>
          </w:p>
          <w:p w:rsidR="00866C4A" w:rsidRPr="00BE3BFC" w:rsidRDefault="00866C4A">
            <w:pPr>
              <w:rPr>
                <w:rFonts w:ascii="Comic Sans MS" w:hAnsi="Comic Sans MS"/>
              </w:rPr>
            </w:pPr>
            <w:r w:rsidRPr="00BE3BFC">
              <w:rPr>
                <w:rFonts w:ascii="Comic Sans MS" w:hAnsi="Comic Sans MS"/>
              </w:rPr>
              <w:t>Worksheet (page 41)</w:t>
            </w:r>
          </w:p>
          <w:p w:rsidR="00866C4A" w:rsidRPr="00BE3BFC" w:rsidRDefault="00866C4A">
            <w:pPr>
              <w:rPr>
                <w:rFonts w:ascii="Comic Sans MS" w:hAnsi="Comic Sans MS"/>
              </w:rPr>
            </w:pPr>
            <w:r w:rsidRPr="00BE3BFC">
              <w:rPr>
                <w:rFonts w:ascii="Comic Sans MS" w:hAnsi="Comic Sans MS"/>
              </w:rPr>
              <w:t>Ask your child to sound out the word and write the final sound.</w:t>
            </w:r>
          </w:p>
        </w:tc>
        <w:tc>
          <w:tcPr>
            <w:tcW w:w="4725" w:type="dxa"/>
          </w:tcPr>
          <w:p w:rsidR="00303549" w:rsidRPr="00BE3BFC" w:rsidRDefault="00303549" w:rsidP="00303549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Money</w:t>
            </w:r>
            <w:r w:rsidRPr="00BE3BFC">
              <w:rPr>
                <w:rFonts w:ascii="Comic Sans MS" w:hAnsi="Comic Sans MS"/>
                <w:b/>
                <w:u w:val="single"/>
              </w:rPr>
              <w:t>:</w:t>
            </w:r>
          </w:p>
          <w:p w:rsidR="00303549" w:rsidRDefault="00303549" w:rsidP="003035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Planet Maths, page 109</w:t>
            </w:r>
          </w:p>
          <w:p w:rsidR="00B90DC5" w:rsidRDefault="004E6A04">
            <w:pPr>
              <w:rPr>
                <w:rFonts w:ascii="Comic Sans MS" w:hAnsi="Comic Sans MS"/>
                <w:sz w:val="20"/>
                <w:szCs w:val="20"/>
              </w:rPr>
            </w:pPr>
            <w:r w:rsidRPr="00C52B3F">
              <w:rPr>
                <w:rFonts w:ascii="Comic Sans MS" w:hAnsi="Comic Sans MS"/>
                <w:sz w:val="20"/>
                <w:szCs w:val="20"/>
              </w:rPr>
              <w:t xml:space="preserve">Playing shop (with coins 1c-20c) is a great way to teach </w:t>
            </w:r>
            <w:r w:rsidR="00C52B3F">
              <w:rPr>
                <w:rFonts w:ascii="Comic Sans MS" w:hAnsi="Comic Sans MS"/>
                <w:sz w:val="20"/>
                <w:szCs w:val="20"/>
              </w:rPr>
              <w:t xml:space="preserve">your child about money. Toys or </w:t>
            </w:r>
            <w:r w:rsidRPr="00C52B3F">
              <w:rPr>
                <w:rFonts w:ascii="Comic Sans MS" w:hAnsi="Comic Sans MS"/>
                <w:sz w:val="20"/>
                <w:szCs w:val="20"/>
              </w:rPr>
              <w:t>groceries in your ‘store’ can be priced from 1c-20c</w:t>
            </w:r>
            <w:r w:rsidR="00C52B3F">
              <w:rPr>
                <w:rFonts w:ascii="Comic Sans MS" w:hAnsi="Comic Sans MS"/>
                <w:sz w:val="20"/>
                <w:szCs w:val="20"/>
              </w:rPr>
              <w:t xml:space="preserve">. Your child can write out the price tags themselves on post-it notes or pieces of scrap paper. </w:t>
            </w:r>
          </w:p>
          <w:p w:rsidR="00394118" w:rsidRPr="00C52B3F" w:rsidRDefault="0039411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90DC5" w:rsidRPr="00B90DC5" w:rsidTr="00B90DC5">
        <w:tc>
          <w:tcPr>
            <w:tcW w:w="4724" w:type="dxa"/>
          </w:tcPr>
          <w:p w:rsidR="00B90DC5" w:rsidRPr="00B90DC5" w:rsidRDefault="00B90DC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90DC5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4725" w:type="dxa"/>
          </w:tcPr>
          <w:p w:rsidR="00B90DC5" w:rsidRPr="00BE3BFC" w:rsidRDefault="00B90DC5">
            <w:pPr>
              <w:rPr>
                <w:rFonts w:ascii="Comic Sans MS" w:hAnsi="Comic Sans MS"/>
                <w:b/>
                <w:u w:val="single"/>
              </w:rPr>
            </w:pPr>
            <w:r w:rsidRPr="00BE3BFC">
              <w:rPr>
                <w:rFonts w:ascii="Comic Sans MS" w:hAnsi="Comic Sans MS"/>
                <w:b/>
                <w:u w:val="single"/>
              </w:rPr>
              <w:t>Reading:</w:t>
            </w:r>
          </w:p>
          <w:p w:rsidR="005F3C45" w:rsidRPr="00BE3BFC" w:rsidRDefault="005F3C45">
            <w:pPr>
              <w:rPr>
                <w:rFonts w:ascii="Comic Sans MS" w:hAnsi="Comic Sans MS"/>
              </w:rPr>
            </w:pPr>
            <w:r w:rsidRPr="00BE3BFC">
              <w:rPr>
                <w:rFonts w:ascii="Comic Sans MS" w:hAnsi="Comic Sans MS"/>
              </w:rPr>
              <w:t>Pages 19 and 20</w:t>
            </w:r>
          </w:p>
          <w:p w:rsidR="00B90DC5" w:rsidRPr="00BE3BFC" w:rsidRDefault="00B90DC5">
            <w:pPr>
              <w:rPr>
                <w:rFonts w:ascii="Comic Sans MS" w:hAnsi="Comic Sans MS"/>
                <w:b/>
                <w:u w:val="single"/>
              </w:rPr>
            </w:pPr>
            <w:r w:rsidRPr="00BE3BFC">
              <w:rPr>
                <w:rFonts w:ascii="Comic Sans MS" w:hAnsi="Comic Sans MS"/>
                <w:b/>
                <w:u w:val="single"/>
              </w:rPr>
              <w:t>Writing:</w:t>
            </w:r>
          </w:p>
          <w:p w:rsidR="00866C4A" w:rsidRPr="00BE3BFC" w:rsidRDefault="00866C4A">
            <w:pPr>
              <w:rPr>
                <w:rFonts w:ascii="Comic Sans MS" w:hAnsi="Comic Sans MS"/>
              </w:rPr>
            </w:pPr>
            <w:r w:rsidRPr="00BE3BFC">
              <w:rPr>
                <w:rFonts w:ascii="Comic Sans MS" w:hAnsi="Comic Sans MS"/>
              </w:rPr>
              <w:t>Worksheet (page 45)</w:t>
            </w:r>
          </w:p>
        </w:tc>
        <w:tc>
          <w:tcPr>
            <w:tcW w:w="4725" w:type="dxa"/>
          </w:tcPr>
          <w:p w:rsidR="00303549" w:rsidRPr="00BE3BFC" w:rsidRDefault="00303549" w:rsidP="00303549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Money</w:t>
            </w:r>
            <w:r w:rsidRPr="00BE3BFC">
              <w:rPr>
                <w:rFonts w:ascii="Comic Sans MS" w:hAnsi="Comic Sans MS"/>
                <w:b/>
                <w:u w:val="single"/>
              </w:rPr>
              <w:t>:</w:t>
            </w:r>
          </w:p>
          <w:p w:rsidR="00303549" w:rsidRDefault="00303549" w:rsidP="003035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Planet Maths, page 110</w:t>
            </w:r>
            <w:r w:rsidR="00131F27">
              <w:rPr>
                <w:rFonts w:ascii="Comic Sans MS" w:hAnsi="Comic Sans MS"/>
              </w:rPr>
              <w:t xml:space="preserve">. </w:t>
            </w:r>
          </w:p>
          <w:p w:rsidR="00131F27" w:rsidRPr="00131F27" w:rsidRDefault="00131F27" w:rsidP="00303549">
            <w:pPr>
              <w:rPr>
                <w:rFonts w:ascii="Comic Sans MS" w:hAnsi="Comic Sans MS"/>
                <w:sz w:val="20"/>
                <w:szCs w:val="20"/>
              </w:rPr>
            </w:pPr>
            <w:r w:rsidRPr="00131F27">
              <w:rPr>
                <w:rFonts w:ascii="Comic Sans MS" w:hAnsi="Comic Sans MS"/>
                <w:sz w:val="20"/>
                <w:szCs w:val="20"/>
              </w:rPr>
              <w:t>See link below for a lovely game to practise the concept of money</w:t>
            </w:r>
            <w:r>
              <w:rPr>
                <w:rFonts w:ascii="Comic Sans MS" w:hAnsi="Comic Sans MS"/>
                <w:sz w:val="20"/>
                <w:szCs w:val="20"/>
              </w:rPr>
              <w:t>. Make sure to click of the EU flag to get euro coins</w:t>
            </w:r>
            <w:r w:rsidR="003C5153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gramStart"/>
            <w:r w:rsidR="003C5153">
              <w:rPr>
                <w:rFonts w:ascii="Comic Sans MS" w:hAnsi="Comic Sans MS"/>
                <w:sz w:val="20"/>
                <w:szCs w:val="20"/>
              </w:rPr>
              <w:t>then</w:t>
            </w:r>
            <w:proofErr w:type="gramEnd"/>
            <w:r w:rsidR="003C5153">
              <w:rPr>
                <w:rFonts w:ascii="Comic Sans MS" w:hAnsi="Comic Sans MS"/>
                <w:sz w:val="20"/>
                <w:szCs w:val="20"/>
              </w:rPr>
              <w:t xml:space="preserve"> click ‘One Coin’ and ‘1c (Up to 10c)’. If this isn’t much of a challenge after a while, try the next level.</w:t>
            </w:r>
          </w:p>
          <w:p w:rsidR="00B90DC5" w:rsidRDefault="00CB0C9C">
            <w:hyperlink r:id="rId6" w:history="1">
              <w:r w:rsidR="00131F27">
                <w:rPr>
                  <w:rStyle w:val="Hyperlink"/>
                </w:rPr>
                <w:t>https://www.topmarks.co.uk/money/toy-shop-money/eur</w:t>
              </w:r>
            </w:hyperlink>
          </w:p>
          <w:p w:rsidR="00394118" w:rsidRPr="003C5153" w:rsidRDefault="00394118">
            <w:pPr>
              <w:rPr>
                <w:rFonts w:ascii="Comic Sans MS" w:hAnsi="Comic Sans MS"/>
              </w:rPr>
            </w:pPr>
          </w:p>
        </w:tc>
      </w:tr>
      <w:tr w:rsidR="00B90DC5" w:rsidRPr="00B90DC5" w:rsidTr="00B90DC5">
        <w:tc>
          <w:tcPr>
            <w:tcW w:w="4724" w:type="dxa"/>
          </w:tcPr>
          <w:p w:rsidR="00B90DC5" w:rsidRPr="00B90DC5" w:rsidRDefault="00B90DC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90DC5">
              <w:rPr>
                <w:rFonts w:ascii="Comic Sans MS" w:hAnsi="Comic Sans MS"/>
                <w:b/>
                <w:sz w:val="24"/>
                <w:szCs w:val="24"/>
              </w:rPr>
              <w:lastRenderedPageBreak/>
              <w:t>Thursday</w:t>
            </w:r>
          </w:p>
        </w:tc>
        <w:tc>
          <w:tcPr>
            <w:tcW w:w="4725" w:type="dxa"/>
          </w:tcPr>
          <w:p w:rsidR="005F3C45" w:rsidRPr="00BE3BFC" w:rsidRDefault="00B90DC5">
            <w:pPr>
              <w:rPr>
                <w:rFonts w:ascii="Comic Sans MS" w:hAnsi="Comic Sans MS"/>
                <w:b/>
                <w:u w:val="single"/>
              </w:rPr>
            </w:pPr>
            <w:r w:rsidRPr="00BE3BFC">
              <w:rPr>
                <w:rFonts w:ascii="Comic Sans MS" w:hAnsi="Comic Sans MS"/>
                <w:b/>
                <w:u w:val="single"/>
              </w:rPr>
              <w:t>Reading</w:t>
            </w:r>
            <w:r w:rsidR="005F3C45" w:rsidRPr="00BE3BFC">
              <w:rPr>
                <w:rFonts w:ascii="Comic Sans MS" w:hAnsi="Comic Sans MS"/>
                <w:b/>
                <w:u w:val="single"/>
              </w:rPr>
              <w:t>:</w:t>
            </w:r>
          </w:p>
          <w:p w:rsidR="00B90DC5" w:rsidRPr="00BE3BFC" w:rsidRDefault="005F3C45">
            <w:pPr>
              <w:rPr>
                <w:rFonts w:ascii="Comic Sans MS" w:hAnsi="Comic Sans MS"/>
              </w:rPr>
            </w:pPr>
            <w:r w:rsidRPr="00BE3BFC">
              <w:rPr>
                <w:rFonts w:ascii="Comic Sans MS" w:hAnsi="Comic Sans MS"/>
              </w:rPr>
              <w:t>Pages 21 and 22</w:t>
            </w:r>
          </w:p>
          <w:p w:rsidR="00B90DC5" w:rsidRPr="00BE3BFC" w:rsidRDefault="00B90DC5">
            <w:pPr>
              <w:rPr>
                <w:rFonts w:ascii="Comic Sans MS" w:hAnsi="Comic Sans MS"/>
                <w:b/>
                <w:u w:val="single"/>
              </w:rPr>
            </w:pPr>
            <w:r w:rsidRPr="00BE3BFC">
              <w:rPr>
                <w:rFonts w:ascii="Comic Sans MS" w:hAnsi="Comic Sans MS"/>
                <w:b/>
                <w:u w:val="single"/>
              </w:rPr>
              <w:t>Writing:</w:t>
            </w:r>
          </w:p>
          <w:p w:rsidR="00866C4A" w:rsidRPr="00BE3BFC" w:rsidRDefault="00866C4A">
            <w:pPr>
              <w:rPr>
                <w:rFonts w:ascii="Comic Sans MS" w:hAnsi="Comic Sans MS"/>
              </w:rPr>
            </w:pPr>
            <w:r w:rsidRPr="00BE3BFC">
              <w:rPr>
                <w:rFonts w:ascii="Comic Sans MS" w:hAnsi="Comic Sans MS"/>
              </w:rPr>
              <w:t>Treasury page 36. Write the ‘incorrect’ sentence in your copy and draw the picture.</w:t>
            </w:r>
          </w:p>
        </w:tc>
        <w:tc>
          <w:tcPr>
            <w:tcW w:w="4725" w:type="dxa"/>
          </w:tcPr>
          <w:p w:rsidR="00303549" w:rsidRPr="00BE3BFC" w:rsidRDefault="00303549" w:rsidP="00303549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Money</w:t>
            </w:r>
            <w:r w:rsidRPr="00BE3BFC">
              <w:rPr>
                <w:rFonts w:ascii="Comic Sans MS" w:hAnsi="Comic Sans MS"/>
                <w:b/>
                <w:u w:val="single"/>
              </w:rPr>
              <w:t>:</w:t>
            </w:r>
          </w:p>
          <w:p w:rsidR="00303549" w:rsidRPr="00394118" w:rsidRDefault="00303549" w:rsidP="003035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Planet Maths, page 111</w:t>
            </w:r>
          </w:p>
          <w:p w:rsidR="00394118" w:rsidRPr="00394118" w:rsidRDefault="00394118" w:rsidP="003035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See link and note</w:t>
            </w:r>
            <w:r w:rsidRPr="00394118">
              <w:rPr>
                <w:rFonts w:ascii="Comic Sans MS" w:hAnsi="Comic Sans MS"/>
                <w:sz w:val="20"/>
                <w:szCs w:val="20"/>
              </w:rPr>
              <w:t xml:space="preserve"> from Monday for </w:t>
            </w:r>
            <w:r>
              <w:rPr>
                <w:rFonts w:ascii="Comic Sans MS" w:hAnsi="Comic Sans MS"/>
                <w:sz w:val="20"/>
                <w:szCs w:val="20"/>
              </w:rPr>
              <w:t xml:space="preserve">today’s </w:t>
            </w:r>
            <w:r w:rsidRPr="00394118">
              <w:rPr>
                <w:rFonts w:ascii="Comic Sans MS" w:hAnsi="Comic Sans MS"/>
                <w:sz w:val="20"/>
                <w:szCs w:val="20"/>
              </w:rPr>
              <w:t>game</w:t>
            </w:r>
            <w:r>
              <w:rPr>
                <w:rFonts w:ascii="Comic Sans MS" w:hAnsi="Comic Sans MS"/>
                <w:sz w:val="20"/>
                <w:szCs w:val="20"/>
              </w:rPr>
              <w:t>, if you have time.</w:t>
            </w:r>
          </w:p>
          <w:p w:rsidR="00B90DC5" w:rsidRPr="00B90DC5" w:rsidRDefault="00B90DC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90DC5" w:rsidRPr="00B90DC5" w:rsidTr="00B90DC5">
        <w:tc>
          <w:tcPr>
            <w:tcW w:w="4724" w:type="dxa"/>
          </w:tcPr>
          <w:p w:rsidR="00B90DC5" w:rsidRPr="00B90DC5" w:rsidRDefault="00B90DC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90DC5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4725" w:type="dxa"/>
          </w:tcPr>
          <w:p w:rsidR="00B90DC5" w:rsidRPr="00BE3BFC" w:rsidRDefault="00B90DC5">
            <w:pPr>
              <w:rPr>
                <w:rFonts w:ascii="Comic Sans MS" w:hAnsi="Comic Sans MS"/>
                <w:b/>
                <w:u w:val="single"/>
              </w:rPr>
            </w:pPr>
            <w:r w:rsidRPr="00BE3BFC">
              <w:rPr>
                <w:rFonts w:ascii="Comic Sans MS" w:hAnsi="Comic Sans MS"/>
                <w:b/>
                <w:u w:val="single"/>
              </w:rPr>
              <w:t>Reading:</w:t>
            </w:r>
          </w:p>
          <w:p w:rsidR="005F3C45" w:rsidRPr="00BE3BFC" w:rsidRDefault="005F3C45">
            <w:pPr>
              <w:rPr>
                <w:rFonts w:ascii="Comic Sans MS" w:hAnsi="Comic Sans MS"/>
              </w:rPr>
            </w:pPr>
            <w:r w:rsidRPr="00BE3BFC">
              <w:rPr>
                <w:rFonts w:ascii="Comic Sans MS" w:hAnsi="Comic Sans MS"/>
              </w:rPr>
              <w:t>Pages 23-25</w:t>
            </w:r>
          </w:p>
          <w:p w:rsidR="00B90DC5" w:rsidRPr="00BE3BFC" w:rsidRDefault="00B90DC5">
            <w:pPr>
              <w:rPr>
                <w:rFonts w:ascii="Comic Sans MS" w:hAnsi="Comic Sans MS"/>
                <w:b/>
                <w:u w:val="single"/>
              </w:rPr>
            </w:pPr>
            <w:r w:rsidRPr="00BE3BFC">
              <w:rPr>
                <w:rFonts w:ascii="Comic Sans MS" w:hAnsi="Comic Sans MS"/>
                <w:b/>
                <w:u w:val="single"/>
              </w:rPr>
              <w:t>Writing:</w:t>
            </w:r>
          </w:p>
          <w:p w:rsidR="00BE3BFC" w:rsidRPr="00BE3BFC" w:rsidRDefault="00BE3BFC">
            <w:pPr>
              <w:rPr>
                <w:rFonts w:ascii="Comic Sans MS" w:hAnsi="Comic Sans MS"/>
              </w:rPr>
            </w:pPr>
            <w:r w:rsidRPr="00BE3BFC">
              <w:rPr>
                <w:rFonts w:ascii="Comic Sans MS" w:hAnsi="Comic Sans MS"/>
              </w:rPr>
              <w:t>Treasury page 48</w:t>
            </w:r>
          </w:p>
        </w:tc>
        <w:tc>
          <w:tcPr>
            <w:tcW w:w="4725" w:type="dxa"/>
          </w:tcPr>
          <w:p w:rsidR="00303549" w:rsidRPr="00BE3BFC" w:rsidRDefault="00303549" w:rsidP="00303549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Money</w:t>
            </w:r>
            <w:r w:rsidRPr="00BE3BFC">
              <w:rPr>
                <w:rFonts w:ascii="Comic Sans MS" w:hAnsi="Comic Sans MS"/>
                <w:b/>
                <w:u w:val="single"/>
              </w:rPr>
              <w:t>:</w:t>
            </w:r>
          </w:p>
          <w:p w:rsidR="00303549" w:rsidRDefault="00303549" w:rsidP="003035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Planet Maths, page 112</w:t>
            </w:r>
          </w:p>
          <w:p w:rsidR="00394118" w:rsidRPr="00394118" w:rsidRDefault="00394118" w:rsidP="00303549">
            <w:pPr>
              <w:rPr>
                <w:rFonts w:ascii="Comic Sans MS" w:hAnsi="Comic Sans MS"/>
                <w:sz w:val="20"/>
                <w:szCs w:val="20"/>
              </w:rPr>
            </w:pPr>
            <w:r w:rsidRPr="00394118">
              <w:rPr>
                <w:rFonts w:ascii="Comic Sans MS" w:hAnsi="Comic Sans MS"/>
                <w:sz w:val="20"/>
                <w:szCs w:val="20"/>
              </w:rPr>
              <w:t>Play ‘Coins Game’ (see Mon, Thurs)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F5D28">
              <w:rPr>
                <w:rFonts w:ascii="Comic Sans MS" w:hAnsi="Comic Sans MS"/>
                <w:sz w:val="20"/>
                <w:szCs w:val="20"/>
              </w:rPr>
              <w:t xml:space="preserve">or ‘Toy Shop Money’ (see Wed) </w:t>
            </w:r>
            <w:r>
              <w:rPr>
                <w:rFonts w:ascii="Comic Sans MS" w:hAnsi="Comic Sans MS"/>
                <w:sz w:val="20"/>
                <w:szCs w:val="20"/>
              </w:rPr>
              <w:t>again,</w:t>
            </w:r>
            <w:r w:rsidRPr="00394118">
              <w:rPr>
                <w:rFonts w:ascii="Comic Sans MS" w:hAnsi="Comic Sans MS"/>
                <w:sz w:val="20"/>
                <w:szCs w:val="20"/>
              </w:rPr>
              <w:t xml:space="preserve"> if you have time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B90DC5" w:rsidRPr="00B90DC5" w:rsidRDefault="00B90DC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90DC5" w:rsidRDefault="00B90DC5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B90DC5" w:rsidTr="00B90DC5">
        <w:tc>
          <w:tcPr>
            <w:tcW w:w="4724" w:type="dxa"/>
          </w:tcPr>
          <w:p w:rsidR="00B90DC5" w:rsidRPr="00B90DC5" w:rsidRDefault="00B90DC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90DC5">
              <w:rPr>
                <w:rFonts w:ascii="Comic Sans MS" w:hAnsi="Comic Sans MS"/>
                <w:b/>
                <w:sz w:val="24"/>
                <w:szCs w:val="24"/>
              </w:rPr>
              <w:t>Junior/Senior Infants  11/05/20</w:t>
            </w:r>
          </w:p>
        </w:tc>
        <w:tc>
          <w:tcPr>
            <w:tcW w:w="4725" w:type="dxa"/>
          </w:tcPr>
          <w:p w:rsidR="00B90DC5" w:rsidRPr="00B90DC5" w:rsidRDefault="00B90DC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90DC5">
              <w:rPr>
                <w:rFonts w:ascii="Comic Sans MS" w:hAnsi="Comic Sans MS"/>
                <w:b/>
                <w:sz w:val="24"/>
                <w:szCs w:val="24"/>
              </w:rPr>
              <w:t>Irish</w:t>
            </w:r>
          </w:p>
        </w:tc>
        <w:tc>
          <w:tcPr>
            <w:tcW w:w="4725" w:type="dxa"/>
          </w:tcPr>
          <w:p w:rsidR="00B90DC5" w:rsidRPr="00B90DC5" w:rsidRDefault="00B90DC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90DC5">
              <w:rPr>
                <w:rFonts w:ascii="Comic Sans MS" w:hAnsi="Comic Sans MS"/>
                <w:b/>
                <w:sz w:val="24"/>
                <w:szCs w:val="24"/>
              </w:rPr>
              <w:t>SESE</w:t>
            </w:r>
          </w:p>
        </w:tc>
      </w:tr>
      <w:tr w:rsidR="00B90DC5" w:rsidTr="00B90DC5">
        <w:tc>
          <w:tcPr>
            <w:tcW w:w="4724" w:type="dxa"/>
          </w:tcPr>
          <w:p w:rsidR="00B90DC5" w:rsidRPr="00B90DC5" w:rsidRDefault="00B90DC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90DC5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4725" w:type="dxa"/>
          </w:tcPr>
          <w:p w:rsidR="00B90DC5" w:rsidRDefault="002306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Worksheet (page 7)</w:t>
            </w:r>
          </w:p>
          <w:p w:rsidR="0023060A" w:rsidRDefault="0023060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Taispeáin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dom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….</w:t>
            </w:r>
          </w:p>
          <w:p w:rsidR="0023060A" w:rsidRDefault="0023060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Cos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,lámh,cluas,béal,smig,srón,ceann,súil</w:t>
            </w:r>
            <w:proofErr w:type="spellEnd"/>
            <w:proofErr w:type="gram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23060A" w:rsidRDefault="002306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Ask your child to point and name each part of the body.</w:t>
            </w:r>
          </w:p>
          <w:p w:rsidR="0023060A" w:rsidRDefault="002306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Trace and Colour.</w:t>
            </w:r>
          </w:p>
          <w:p w:rsidR="00C12AD1" w:rsidRDefault="00C12AD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Senior Infants: Write the words under each picture.</w:t>
            </w:r>
          </w:p>
        </w:tc>
        <w:tc>
          <w:tcPr>
            <w:tcW w:w="4725" w:type="dxa"/>
          </w:tcPr>
          <w:p w:rsidR="00B90DC5" w:rsidRDefault="00B90DC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90DC5" w:rsidTr="00B90DC5">
        <w:tc>
          <w:tcPr>
            <w:tcW w:w="4724" w:type="dxa"/>
          </w:tcPr>
          <w:p w:rsidR="00B90DC5" w:rsidRPr="00B90DC5" w:rsidRDefault="00B90DC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90DC5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4725" w:type="dxa"/>
          </w:tcPr>
          <w:p w:rsidR="00B90DC5" w:rsidRDefault="002306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Worksheet (page 7, B)</w:t>
            </w:r>
          </w:p>
          <w:p w:rsidR="0023060A" w:rsidRDefault="0023060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Tarraing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  <w:p w:rsidR="0023060A" w:rsidRDefault="0023060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Súil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súil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eile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,cluas</w:t>
            </w:r>
            <w:proofErr w:type="spellEnd"/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cluas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eile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srón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béal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gruaig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fiacla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  <w:tc>
          <w:tcPr>
            <w:tcW w:w="4725" w:type="dxa"/>
          </w:tcPr>
          <w:p w:rsidR="00B90DC5" w:rsidRDefault="00B90DC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90DC5" w:rsidTr="00B90DC5">
        <w:tc>
          <w:tcPr>
            <w:tcW w:w="4724" w:type="dxa"/>
          </w:tcPr>
          <w:p w:rsidR="00B90DC5" w:rsidRPr="00B90DC5" w:rsidRDefault="00B90DC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90DC5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4725" w:type="dxa"/>
          </w:tcPr>
          <w:p w:rsidR="00B90DC5" w:rsidRDefault="00C12AD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Worksheet (page 8)</w:t>
            </w:r>
          </w:p>
          <w:p w:rsidR="00C12AD1" w:rsidRDefault="00C12AD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Cut out the c</w:t>
            </w:r>
            <w:r w:rsidR="00B548FB">
              <w:rPr>
                <w:rFonts w:ascii="Comic Sans MS" w:hAnsi="Comic Sans MS"/>
                <w:sz w:val="24"/>
                <w:szCs w:val="24"/>
              </w:rPr>
              <w:t>lown and stick on a larger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sheet of paper. Cut out</w:t>
            </w:r>
            <w:r w:rsidR="00B548FB">
              <w:rPr>
                <w:rFonts w:ascii="Comic Sans MS" w:hAnsi="Comic Sans MS"/>
                <w:sz w:val="24"/>
                <w:szCs w:val="24"/>
              </w:rPr>
              <w:t xml:space="preserve"> smaller pictures and stick on clown’s face. Draw/cut out his other body parts and stick on.</w:t>
            </w:r>
          </w:p>
        </w:tc>
        <w:tc>
          <w:tcPr>
            <w:tcW w:w="4725" w:type="dxa"/>
          </w:tcPr>
          <w:p w:rsidR="00B90DC5" w:rsidRDefault="00B90DC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90DC5" w:rsidTr="00B90DC5">
        <w:tc>
          <w:tcPr>
            <w:tcW w:w="4724" w:type="dxa"/>
          </w:tcPr>
          <w:p w:rsidR="00B90DC5" w:rsidRPr="00B90DC5" w:rsidRDefault="00B90DC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90DC5">
              <w:rPr>
                <w:rFonts w:ascii="Comic Sans MS" w:hAnsi="Comic Sans MS"/>
                <w:b/>
                <w:sz w:val="24"/>
                <w:szCs w:val="24"/>
              </w:rPr>
              <w:lastRenderedPageBreak/>
              <w:t>Thursday</w:t>
            </w:r>
          </w:p>
        </w:tc>
        <w:tc>
          <w:tcPr>
            <w:tcW w:w="4725" w:type="dxa"/>
          </w:tcPr>
          <w:p w:rsidR="00B90DC5" w:rsidRDefault="00B90D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5" w:type="dxa"/>
          </w:tcPr>
          <w:p w:rsidR="00B90DC5" w:rsidRDefault="00F16C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Worksheet (page 51)</w:t>
            </w:r>
          </w:p>
          <w:p w:rsidR="00F16C59" w:rsidRDefault="00F16C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Loud/Soft Sounds</w:t>
            </w:r>
          </w:p>
        </w:tc>
      </w:tr>
      <w:tr w:rsidR="00B90DC5" w:rsidTr="00B90DC5">
        <w:tc>
          <w:tcPr>
            <w:tcW w:w="4724" w:type="dxa"/>
          </w:tcPr>
          <w:p w:rsidR="00B90DC5" w:rsidRPr="00B90DC5" w:rsidRDefault="00B90DC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90DC5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4725" w:type="dxa"/>
          </w:tcPr>
          <w:p w:rsidR="00B90DC5" w:rsidRDefault="00B90D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5" w:type="dxa"/>
          </w:tcPr>
          <w:p w:rsidR="00B90DC5" w:rsidRDefault="00F16C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Worksheet (page 46)</w:t>
            </w:r>
          </w:p>
          <w:p w:rsidR="00F16C59" w:rsidRDefault="00F16C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Cut out the middle pictures and stick on opposite sides of a page. Colour and cut out the other pictures and stick on appropriate side of same page.</w:t>
            </w:r>
          </w:p>
        </w:tc>
      </w:tr>
    </w:tbl>
    <w:p w:rsidR="00B90DC5" w:rsidRDefault="00B90DC5">
      <w:pPr>
        <w:rPr>
          <w:rFonts w:ascii="Comic Sans MS" w:hAnsi="Comic Sans MS"/>
          <w:sz w:val="24"/>
          <w:szCs w:val="24"/>
        </w:rPr>
      </w:pPr>
    </w:p>
    <w:p w:rsidR="00B90DC5" w:rsidRDefault="00B90DC5">
      <w:pPr>
        <w:rPr>
          <w:rFonts w:ascii="Comic Sans MS" w:hAnsi="Comic Sans MS"/>
          <w:sz w:val="24"/>
          <w:szCs w:val="24"/>
        </w:rPr>
      </w:pPr>
    </w:p>
    <w:p w:rsidR="00B90DC5" w:rsidRPr="00B90DC5" w:rsidRDefault="00B90DC5">
      <w:pPr>
        <w:rPr>
          <w:rFonts w:ascii="Comic Sans MS" w:hAnsi="Comic Sans MS"/>
          <w:sz w:val="24"/>
          <w:szCs w:val="24"/>
        </w:rPr>
      </w:pPr>
    </w:p>
    <w:sectPr w:rsidR="00B90DC5" w:rsidRPr="00B90DC5" w:rsidSect="003C5153">
      <w:pgSz w:w="16838" w:h="11906" w:orient="landscape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C5"/>
    <w:rsid w:val="00131F27"/>
    <w:rsid w:val="0023060A"/>
    <w:rsid w:val="00303549"/>
    <w:rsid w:val="00394118"/>
    <w:rsid w:val="003C5153"/>
    <w:rsid w:val="003F5D28"/>
    <w:rsid w:val="00422205"/>
    <w:rsid w:val="004E6A04"/>
    <w:rsid w:val="00581469"/>
    <w:rsid w:val="005F3C45"/>
    <w:rsid w:val="00724B6D"/>
    <w:rsid w:val="00783D2D"/>
    <w:rsid w:val="00866C4A"/>
    <w:rsid w:val="00B548FB"/>
    <w:rsid w:val="00B90DC5"/>
    <w:rsid w:val="00BE3BFC"/>
    <w:rsid w:val="00C12AD1"/>
    <w:rsid w:val="00C52B3F"/>
    <w:rsid w:val="00CB0C9C"/>
    <w:rsid w:val="00DC687E"/>
    <w:rsid w:val="00F16C59"/>
    <w:rsid w:val="00F4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31F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31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opmarks.co.uk/money/toy-shop-money/eur" TargetMode="External"/><Relationship Id="rId5" Type="http://schemas.openxmlformats.org/officeDocument/2006/relationships/hyperlink" Target="https://www.topmarks.co.uk/money/coins-ga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Mrs Stephens</cp:lastModifiedBy>
  <cp:revision>2</cp:revision>
  <dcterms:created xsi:type="dcterms:W3CDTF">2020-05-10T17:36:00Z</dcterms:created>
  <dcterms:modified xsi:type="dcterms:W3CDTF">2020-05-10T17:36:00Z</dcterms:modified>
</cp:coreProperties>
</file>